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CAFA" w14:textId="418FD620" w:rsidR="0080743B" w:rsidRPr="003D12C1" w:rsidRDefault="003D12C1" w:rsidP="0080743B">
      <w:pPr>
        <w:shd w:val="clear" w:color="auto" w:fill="54CDB5"/>
        <w:spacing w:after="375" w:line="270" w:lineRule="atLeast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val="bg-BG"/>
        </w:rPr>
      </w:pPr>
      <w:r>
        <w:rPr>
          <w:rFonts w:ascii="Arial" w:eastAsia="Times New Roman" w:hAnsi="Arial" w:cs="Arial"/>
          <w:b/>
          <w:bCs/>
          <w:color w:val="FFFFFF"/>
          <w:sz w:val="39"/>
          <w:szCs w:val="39"/>
          <w:lang w:val="bg-BG"/>
        </w:rPr>
        <w:t>СКЪПОЦЕНЕН КАМЪК</w:t>
      </w:r>
    </w:p>
    <w:p w14:paraId="1AFFE405" w14:textId="77777777" w:rsidR="00AB045B" w:rsidRDefault="00C02D4C" w:rsidP="00947A06">
      <w:pPr>
        <w:shd w:val="clear" w:color="auto" w:fill="FFFFFF"/>
        <w:spacing w:after="300" w:line="375" w:lineRule="atLeast"/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       </w:t>
      </w:r>
    </w:p>
    <w:p w14:paraId="1C8B23E9" w14:textId="541093B8" w:rsidR="00947A06" w:rsidRPr="003D12C1" w:rsidRDefault="00947A06" w:rsidP="00947A06">
      <w:pPr>
        <w:shd w:val="clear" w:color="auto" w:fill="FFFFFF"/>
        <w:spacing w:after="300" w:line="375" w:lineRule="atLeast"/>
        <w:rPr>
          <w:rFonts w:ascii="Arial" w:eastAsia="Times New Roman" w:hAnsi="Arial" w:cs="Arial"/>
          <w:b/>
          <w:color w:val="000000"/>
          <w:sz w:val="30"/>
          <w:szCs w:val="30"/>
        </w:rPr>
      </w:pP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Скъпоценен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камък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(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наричан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също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3D12C1">
        <w:rPr>
          <w:rFonts w:ascii="Arial" w:eastAsia="Times New Roman" w:hAnsi="Arial" w:cs="Arial"/>
          <w:b/>
          <w:color w:val="000000"/>
          <w:sz w:val="30"/>
          <w:szCs w:val="30"/>
          <w:lang w:val="bg-BG"/>
        </w:rPr>
        <w:t xml:space="preserve">така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бижу</w:t>
      </w:r>
      <w:proofErr w:type="spellEnd"/>
      <w:r w:rsidR="003D12C1">
        <w:rPr>
          <w:rFonts w:ascii="Arial" w:eastAsia="Times New Roman" w:hAnsi="Arial" w:cs="Arial"/>
          <w:b/>
          <w:color w:val="000000"/>
          <w:sz w:val="30"/>
          <w:szCs w:val="30"/>
          <w:lang w:val="bg-BG"/>
        </w:rPr>
        <w:t>терски</w:t>
      </w:r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,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скъпоценен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камък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или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полускъпоценен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камък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) е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общ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термин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за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естествени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скъпоценни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камъни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и </w:t>
      </w:r>
      <w:r w:rsidR="003D12C1">
        <w:rPr>
          <w:rFonts w:ascii="Arial" w:eastAsia="Times New Roman" w:hAnsi="Arial" w:cs="Arial"/>
          <w:b/>
          <w:color w:val="000000"/>
          <w:sz w:val="30"/>
          <w:szCs w:val="30"/>
          <w:lang w:val="bg-BG"/>
        </w:rPr>
        <w:t xml:space="preserve">фабрично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произведени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камъни</w:t>
      </w:r>
      <w:proofErr w:type="spellEnd"/>
      <w:r w:rsidRPr="003D12C1">
        <w:rPr>
          <w:rFonts w:ascii="Arial" w:eastAsia="Times New Roman" w:hAnsi="Arial" w:cs="Arial"/>
          <w:b/>
          <w:color w:val="000000"/>
          <w:sz w:val="30"/>
          <w:szCs w:val="30"/>
        </w:rPr>
        <w:t>.</w:t>
      </w:r>
    </w:p>
    <w:p w14:paraId="52B2DEA4" w14:textId="593B7164" w:rsidR="0080743B" w:rsidRPr="00E01EBC" w:rsidRDefault="00E01EBC" w:rsidP="0080743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bg-BG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2FA81C96" wp14:editId="331D2272">
            <wp:extent cx="2228850" cy="1790700"/>
            <wp:effectExtent l="133350" t="76200" r="76200" b="133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oduct_77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90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7E454C5" w14:textId="1D94F5EA" w:rsidR="00947A06" w:rsidRDefault="00947A06" w:rsidP="0080743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6A8D6A2D" w14:textId="0CA8B82F" w:rsidR="00947A06" w:rsidRDefault="00947A06" w:rsidP="00947A06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val="bg-BG"/>
        </w:rPr>
      </w:pPr>
      <w:proofErr w:type="spellStart"/>
      <w:r w:rsidRPr="003D12C1">
        <w:rPr>
          <w:rFonts w:ascii="Arial" w:eastAsia="Times New Roman" w:hAnsi="Arial" w:cs="Arial"/>
          <w:b/>
          <w:color w:val="000000"/>
          <w:sz w:val="27"/>
          <w:szCs w:val="27"/>
        </w:rPr>
        <w:t>Естествените</w:t>
      </w:r>
      <w:proofErr w:type="spellEnd"/>
      <w:r w:rsidRPr="003D12C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27"/>
          <w:szCs w:val="27"/>
        </w:rPr>
        <w:t>скъпоценни</w:t>
      </w:r>
      <w:proofErr w:type="spellEnd"/>
      <w:r w:rsidRPr="003D12C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3D12C1">
        <w:rPr>
          <w:rFonts w:ascii="Arial" w:eastAsia="Times New Roman" w:hAnsi="Arial" w:cs="Arial"/>
          <w:b/>
          <w:color w:val="000000"/>
          <w:sz w:val="27"/>
          <w:szCs w:val="27"/>
        </w:rPr>
        <w:t>камъни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са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минерали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органични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вещества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произведени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природата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Те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могат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бъдат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изрязани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полирани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използване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като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бижута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други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украшения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Повечето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скъпоценни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са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твърди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издръжливи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с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голяма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естетическа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стойност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="003D12C1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например,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естествен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нефрит</w:t>
      </w:r>
      <w:proofErr w:type="spellEnd"/>
      <w:r w:rsidR="005E2C32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. Към тази категория спадат и някои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естествени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органични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материали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като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перли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947A06">
        <w:rPr>
          <w:rFonts w:ascii="Arial" w:eastAsia="Times New Roman" w:hAnsi="Arial" w:cs="Arial"/>
          <w:color w:val="000000"/>
          <w:sz w:val="27"/>
          <w:szCs w:val="27"/>
        </w:rPr>
        <w:t>кехлибар</w:t>
      </w:r>
      <w:proofErr w:type="spellEnd"/>
      <w:r w:rsidRPr="00947A06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14:paraId="39911AA2" w14:textId="77777777" w:rsidR="00495F38" w:rsidRPr="00495F38" w:rsidRDefault="00495F38" w:rsidP="00947A06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  <w:lang w:val="bg-BG"/>
        </w:rPr>
      </w:pPr>
    </w:p>
    <w:p w14:paraId="76AADE82" w14:textId="5E1E63A8" w:rsidR="00947A06" w:rsidRDefault="005E2C32" w:rsidP="00947A06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Фабрично о</w:t>
      </w:r>
      <w:proofErr w:type="spellStart"/>
      <w:r w:rsidR="00947A06" w:rsidRPr="005E2C32">
        <w:rPr>
          <w:rFonts w:ascii="Arial" w:eastAsia="Times New Roman" w:hAnsi="Arial" w:cs="Arial"/>
          <w:b/>
          <w:color w:val="000000"/>
          <w:sz w:val="27"/>
          <w:szCs w:val="27"/>
        </w:rPr>
        <w:t>бработените</w:t>
      </w:r>
      <w:proofErr w:type="spellEnd"/>
      <w:r w:rsidR="00947A06" w:rsidRPr="005E2C32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="00947A06" w:rsidRPr="005E2C32">
        <w:rPr>
          <w:rFonts w:ascii="Arial" w:eastAsia="Times New Roman" w:hAnsi="Arial" w:cs="Arial"/>
          <w:b/>
          <w:color w:val="000000"/>
          <w:sz w:val="27"/>
          <w:szCs w:val="27"/>
        </w:rPr>
        <w:t>камъни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са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материали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които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произвеждат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изцяло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частично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ръчно</w:t>
      </w:r>
      <w:proofErr w:type="spellEnd"/>
      <w:r w:rsidR="00BE7980">
        <w:rPr>
          <w:rFonts w:ascii="Arial" w:eastAsia="Times New Roman" w:hAnsi="Arial" w:cs="Arial"/>
          <w:color w:val="000000"/>
          <w:sz w:val="27"/>
          <w:szCs w:val="27"/>
          <w:lang w:val="bg-BG"/>
        </w:rPr>
        <w:t>,</w:t>
      </w:r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използване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като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бижутерски елементи и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орнаменти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Нашите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фабрични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включват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синтетични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скъпоценни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сглобени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скъпоценни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имитации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="00947A06" w:rsidRPr="00947A0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6C6420F8" w14:textId="77777777" w:rsidR="00AB045B" w:rsidRDefault="00AB045B" w:rsidP="00947A06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474A7DF0" w14:textId="77777777" w:rsidR="00DE6AEE" w:rsidRP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E2C32">
        <w:rPr>
          <w:rFonts w:ascii="Arial" w:eastAsia="Times New Roman" w:hAnsi="Arial" w:cs="Arial"/>
          <w:b/>
          <w:color w:val="000000"/>
          <w:sz w:val="27"/>
          <w:szCs w:val="27"/>
        </w:rPr>
        <w:t>Синтетичните</w:t>
      </w:r>
      <w:proofErr w:type="spellEnd"/>
      <w:r w:rsidRPr="005E2C32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E2C32">
        <w:rPr>
          <w:rFonts w:ascii="Arial" w:eastAsia="Times New Roman" w:hAnsi="Arial" w:cs="Arial"/>
          <w:b/>
          <w:color w:val="000000"/>
          <w:sz w:val="27"/>
          <w:szCs w:val="27"/>
        </w:rPr>
        <w:t>скъпоценни</w:t>
      </w:r>
      <w:proofErr w:type="spellEnd"/>
      <w:r w:rsidRPr="005E2C32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E2C32">
        <w:rPr>
          <w:rFonts w:ascii="Arial" w:eastAsia="Times New Roman" w:hAnsi="Arial" w:cs="Arial"/>
          <w:b/>
          <w:color w:val="000000"/>
          <w:sz w:val="27"/>
          <w:szCs w:val="27"/>
        </w:rPr>
        <w:t>камъни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създадени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човека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кристали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некристални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твърди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вещества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агрегати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които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могат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имат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химични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оптични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физически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характеристики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своя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естествен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минерален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двойник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77669B43" w14:textId="60BAA941" w:rsidR="00DE6AEE" w:rsidRPr="00DE6AEE" w:rsidRDefault="005258D3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703DE">
        <w:rPr>
          <w:rFonts w:ascii="Arial" w:eastAsia="Times New Roman" w:hAnsi="Arial" w:cs="Arial"/>
          <w:b/>
          <w:sz w:val="27"/>
          <w:szCs w:val="27"/>
          <w:lang w:val="bg-BG"/>
        </w:rPr>
        <w:lastRenderedPageBreak/>
        <w:t>Копмпозитните</w:t>
      </w:r>
      <w:r w:rsidR="00495F38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 </w:t>
      </w:r>
      <w:r w:rsidR="00DE6AEE" w:rsidRPr="005E2C32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="00DE6AEE" w:rsidRPr="005E2C32">
        <w:rPr>
          <w:rFonts w:ascii="Arial" w:eastAsia="Times New Roman" w:hAnsi="Arial" w:cs="Arial"/>
          <w:b/>
          <w:color w:val="000000"/>
          <w:sz w:val="27"/>
          <w:szCs w:val="27"/>
        </w:rPr>
        <w:t>скъпоценни</w:t>
      </w:r>
      <w:proofErr w:type="spellEnd"/>
      <w:r w:rsidR="00DE6AEE" w:rsidRPr="005E2C32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="00DE6AEE" w:rsidRPr="005E2C32">
        <w:rPr>
          <w:rFonts w:ascii="Arial" w:eastAsia="Times New Roman" w:hAnsi="Arial" w:cs="Arial"/>
          <w:b/>
          <w:color w:val="000000"/>
          <w:sz w:val="27"/>
          <w:szCs w:val="27"/>
        </w:rPr>
        <w:t>камъни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са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направени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две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повече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части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материали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чрез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изкуствено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снаждане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които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създават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впечатлението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скъпоценни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Компонентите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могат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бъдат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естествени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изкуствени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материали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365F49A9" w14:textId="77777777" w:rsidR="00DE6AEE" w:rsidRP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23DC34DC" w14:textId="71BBC169" w:rsid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E2C32">
        <w:rPr>
          <w:rFonts w:ascii="Arial" w:eastAsia="Times New Roman" w:hAnsi="Arial" w:cs="Arial"/>
          <w:b/>
          <w:color w:val="000000"/>
          <w:sz w:val="27"/>
          <w:szCs w:val="27"/>
        </w:rPr>
        <w:t>Имитационните</w:t>
      </w:r>
      <w:proofErr w:type="spellEnd"/>
      <w:r w:rsidRPr="005E2C32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E2C32">
        <w:rPr>
          <w:rFonts w:ascii="Arial" w:eastAsia="Times New Roman" w:hAnsi="Arial" w:cs="Arial"/>
          <w:b/>
          <w:color w:val="000000"/>
          <w:sz w:val="27"/>
          <w:szCs w:val="27"/>
        </w:rPr>
        <w:t>камъни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скъпоценни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други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материали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използвани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имитиране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вида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цвета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5E2C32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оригиналният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камък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притежават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нито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техните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химични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нито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физически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характеристики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4AF7BBFA" w14:textId="77777777" w:rsidR="004B68CF" w:rsidRPr="0080743B" w:rsidRDefault="004B68CF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47C12D55" w14:textId="235504B4" w:rsidR="00956C6B" w:rsidRPr="00956C6B" w:rsidRDefault="004B68CF" w:rsidP="00956C6B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49E8A0A2" wp14:editId="45232E80">
            <wp:extent cx="2635250" cy="2009378"/>
            <wp:effectExtent l="114300" t="76200" r="69850" b="12446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oduct_20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231" cy="20513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79D1E5E" w14:textId="056F565D" w:rsidR="0080743B" w:rsidRDefault="00956C6B" w:rsidP="00956C6B">
      <w:pPr>
        <w:shd w:val="clear" w:color="auto" w:fill="FFFFFF"/>
        <w:spacing w:after="0" w:line="240" w:lineRule="auto"/>
        <w:ind w:left="360" w:right="450"/>
        <w:rPr>
          <w:rFonts w:ascii="Arial" w:eastAsia="Times New Roman" w:hAnsi="Arial" w:cs="Arial"/>
          <w:color w:val="666666"/>
          <w:sz w:val="27"/>
          <w:szCs w:val="27"/>
          <w:lang w:val="bg-BG"/>
        </w:rPr>
      </w:pPr>
      <w:r>
        <w:rPr>
          <w:rFonts w:ascii="Arial" w:eastAsia="Times New Roman" w:hAnsi="Arial" w:cs="Arial"/>
          <w:color w:val="666666"/>
          <w:sz w:val="27"/>
          <w:szCs w:val="27"/>
          <w:lang w:val="bg-BG"/>
        </w:rPr>
        <w:t xml:space="preserve">Синтетични мъниста </w:t>
      </w:r>
      <w:r w:rsidR="004B68CF">
        <w:rPr>
          <w:rFonts w:ascii="Arial" w:eastAsia="Times New Roman" w:hAnsi="Arial" w:cs="Arial"/>
          <w:color w:val="666666"/>
          <w:sz w:val="27"/>
          <w:szCs w:val="27"/>
          <w:lang w:val="bg-BG"/>
        </w:rPr>
        <w:t>Малахит</w:t>
      </w:r>
    </w:p>
    <w:p w14:paraId="1B50D281" w14:textId="77777777" w:rsidR="007F7EF3" w:rsidRDefault="007F7EF3" w:rsidP="00956C6B">
      <w:pPr>
        <w:shd w:val="clear" w:color="auto" w:fill="FFFFFF"/>
        <w:spacing w:after="0" w:line="240" w:lineRule="auto"/>
        <w:ind w:left="360" w:right="450"/>
        <w:rPr>
          <w:rFonts w:ascii="Arial" w:eastAsia="Times New Roman" w:hAnsi="Arial" w:cs="Arial"/>
          <w:color w:val="666666"/>
          <w:sz w:val="27"/>
          <w:szCs w:val="27"/>
          <w:lang w:val="bg-BG"/>
        </w:rPr>
      </w:pPr>
    </w:p>
    <w:p w14:paraId="3A67AA84" w14:textId="77777777" w:rsidR="004B68CF" w:rsidRPr="0080743B" w:rsidRDefault="004B68CF" w:rsidP="00956C6B">
      <w:pPr>
        <w:shd w:val="clear" w:color="auto" w:fill="FFFFFF"/>
        <w:spacing w:after="0" w:line="240" w:lineRule="auto"/>
        <w:ind w:left="360" w:right="450"/>
        <w:rPr>
          <w:rFonts w:ascii="Arial" w:eastAsia="Times New Roman" w:hAnsi="Arial" w:cs="Arial"/>
          <w:color w:val="000000"/>
          <w:sz w:val="18"/>
          <w:szCs w:val="18"/>
        </w:rPr>
      </w:pPr>
    </w:p>
    <w:p w14:paraId="45E56B4D" w14:textId="2116AC06" w:rsidR="00956C6B" w:rsidRPr="00956C6B" w:rsidRDefault="00E366AB" w:rsidP="00956C6B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2B913A88" wp14:editId="3F819C2D">
            <wp:extent cx="2762250" cy="2381250"/>
            <wp:effectExtent l="114300" t="76200" r="57150" b="133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oduct_498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381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1A2C581" w14:textId="55C6DCD6" w:rsidR="0080743B" w:rsidRPr="0080743B" w:rsidRDefault="00956C6B" w:rsidP="00956C6B">
      <w:pPr>
        <w:shd w:val="clear" w:color="auto" w:fill="FFFFFF"/>
        <w:spacing w:after="0" w:line="240" w:lineRule="auto"/>
        <w:ind w:left="360" w:righ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666666"/>
          <w:sz w:val="27"/>
          <w:szCs w:val="27"/>
          <w:lang w:val="bg-BG"/>
        </w:rPr>
        <w:t xml:space="preserve">Сглобени </w:t>
      </w:r>
      <w:r w:rsidR="00BE7980">
        <w:rPr>
          <w:rFonts w:ascii="Arial" w:eastAsia="Times New Roman" w:hAnsi="Arial" w:cs="Arial"/>
          <w:color w:val="666666"/>
          <w:sz w:val="27"/>
          <w:szCs w:val="27"/>
          <w:lang w:val="bg-BG"/>
        </w:rPr>
        <w:t>мъниста от Вулканична лава</w:t>
      </w:r>
      <w:r>
        <w:rPr>
          <w:rFonts w:ascii="Arial" w:eastAsia="Times New Roman" w:hAnsi="Arial" w:cs="Arial"/>
          <w:color w:val="666666"/>
          <w:sz w:val="27"/>
          <w:szCs w:val="27"/>
          <w:lang w:val="bg-BG"/>
        </w:rPr>
        <w:t xml:space="preserve"> и </w:t>
      </w:r>
      <w:r w:rsidR="00BE7980">
        <w:rPr>
          <w:rFonts w:ascii="Arial" w:eastAsia="Times New Roman" w:hAnsi="Arial" w:cs="Arial"/>
          <w:color w:val="666666"/>
          <w:sz w:val="27"/>
          <w:szCs w:val="27"/>
          <w:lang w:val="bg-BG"/>
        </w:rPr>
        <w:t xml:space="preserve">синтетичен Хематит </w:t>
      </w:r>
    </w:p>
    <w:p w14:paraId="2A49BB2C" w14:textId="1C81A1D7" w:rsidR="00956C6B" w:rsidRPr="00956C6B" w:rsidRDefault="00FE442C" w:rsidP="00956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173FB5D6" wp14:editId="6A513666">
            <wp:extent cx="2752725" cy="2640216"/>
            <wp:effectExtent l="133350" t="76200" r="85725" b="1416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oduct_37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001" cy="26558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C7FB908" w14:textId="4B945240" w:rsidR="0080743B" w:rsidRDefault="0080743B" w:rsidP="00AB0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bg-BG"/>
        </w:rPr>
      </w:pPr>
      <w:r w:rsidRPr="0080743B">
        <w:rPr>
          <w:rFonts w:ascii="Arial" w:eastAsia="Times New Roman" w:hAnsi="Arial" w:cs="Arial"/>
          <w:color w:val="666666"/>
          <w:sz w:val="27"/>
          <w:szCs w:val="27"/>
        </w:rPr>
        <w:br/>
      </w:r>
      <w:r w:rsidR="00956C6B">
        <w:rPr>
          <w:rFonts w:ascii="Arial" w:eastAsia="Times New Roman" w:hAnsi="Arial" w:cs="Arial"/>
          <w:color w:val="666666"/>
          <w:sz w:val="27"/>
          <w:szCs w:val="27"/>
          <w:lang w:val="bg-BG"/>
        </w:rPr>
        <w:t xml:space="preserve">Имитация на </w:t>
      </w:r>
      <w:r w:rsidR="00FE442C">
        <w:rPr>
          <w:rFonts w:ascii="Arial" w:eastAsia="Times New Roman" w:hAnsi="Arial" w:cs="Arial"/>
          <w:color w:val="666666"/>
          <w:sz w:val="27"/>
          <w:szCs w:val="27"/>
          <w:lang w:val="bg-BG"/>
        </w:rPr>
        <w:t>Тюркоаз от естествен Хаулит</w:t>
      </w:r>
      <w:r w:rsidR="00AB045B">
        <w:rPr>
          <w:rFonts w:ascii="Arial" w:eastAsia="Times New Roman" w:hAnsi="Arial" w:cs="Arial"/>
          <w:color w:val="666666"/>
          <w:sz w:val="27"/>
          <w:szCs w:val="27"/>
          <w:lang w:val="bg-BG"/>
        </w:rPr>
        <w:t>.</w:t>
      </w:r>
    </w:p>
    <w:p w14:paraId="69C11FA0" w14:textId="77777777" w:rsidR="00AB045B" w:rsidRPr="00C02D4C" w:rsidRDefault="00AB045B" w:rsidP="00AB0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D067DCB" w14:textId="77777777" w:rsidR="00C02D4C" w:rsidRPr="0080743B" w:rsidRDefault="00C02D4C" w:rsidP="00AB0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AEA5992" w14:textId="2E7FECD6" w:rsidR="0080743B" w:rsidRPr="0080743B" w:rsidRDefault="00C85E53" w:rsidP="0080743B">
      <w:pPr>
        <w:shd w:val="clear" w:color="auto" w:fill="54CDB5"/>
        <w:spacing w:after="375" w:line="270" w:lineRule="atLeast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FFFFFF"/>
          <w:sz w:val="39"/>
          <w:szCs w:val="39"/>
          <w:lang w:val="bg-BG"/>
        </w:rPr>
        <w:t>ПОДОБРЯВАНЕ И ТРЕТИРАНЕ</w:t>
      </w:r>
    </w:p>
    <w:p w14:paraId="2CE8F1F7" w14:textId="77777777" w:rsidR="00C85E53" w:rsidRDefault="00C85E53" w:rsidP="0080743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4E846F7C" w14:textId="0E5EDC18" w:rsidR="00DE6AEE" w:rsidRPr="00C85E53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Освен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рязане</w:t>
      </w:r>
      <w:proofErr w:type="spellEnd"/>
      <w:r w:rsidR="00483AFF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то</w:t>
      </w:r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и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полиране</w:t>
      </w:r>
      <w:proofErr w:type="spellEnd"/>
      <w:r w:rsidR="00483AFF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то</w:t>
      </w:r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,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скъпоценните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камъни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често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се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третират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,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за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да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подобрят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цвета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,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блясъка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,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чистотата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,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оптичните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характеристики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,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издръжливостта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или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използваемостта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на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камъка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. </w:t>
      </w:r>
      <w:r w:rsidR="00483AFF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Допълнителната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обработка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на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нашите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скъпоценни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камъни</w:t>
      </w:r>
      <w:proofErr w:type="spellEnd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е </w:t>
      </w:r>
      <w:r w:rsidR="00AB045B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озаглавена като “</w:t>
      </w:r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 w:rsidR="009B7656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Д</w:t>
      </w:r>
      <w:r w:rsidR="00400E9B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обавен цвят</w:t>
      </w:r>
      <w:r w:rsidR="00AB045B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“</w:t>
      </w:r>
      <w:r w:rsidR="00400E9B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, </w:t>
      </w:r>
      <w:r w:rsidR="00AB045B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„</w:t>
      </w:r>
      <w:r w:rsidR="009B7656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Д</w:t>
      </w:r>
      <w:r w:rsidR="00400E9B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обавен цвят и </w:t>
      </w:r>
      <w:r w:rsidR="009B7656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третирани</w:t>
      </w:r>
      <w:r w:rsidR="00AB045B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“</w:t>
      </w:r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и </w:t>
      </w:r>
      <w:r w:rsidR="00AB045B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„</w:t>
      </w:r>
      <w:r w:rsidR="009B7656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Г</w:t>
      </w:r>
      <w:proofErr w:type="spellStart"/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алван</w:t>
      </w:r>
      <w:proofErr w:type="spellEnd"/>
      <w:r w:rsidR="00483AFF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из</w:t>
      </w:r>
      <w:r w:rsidR="009B7656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ирани</w:t>
      </w:r>
      <w:r w:rsidR="00AB045B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“</w:t>
      </w:r>
      <w:r w:rsidRPr="00C85E53">
        <w:rPr>
          <w:rFonts w:ascii="Arial" w:eastAsia="Times New Roman" w:hAnsi="Arial" w:cs="Arial"/>
          <w:b/>
          <w:color w:val="000000"/>
          <w:sz w:val="27"/>
          <w:szCs w:val="27"/>
        </w:rPr>
        <w:t>.</w:t>
      </w:r>
    </w:p>
    <w:p w14:paraId="6EA0F78E" w14:textId="77777777" w:rsidR="00C85E53" w:rsidRPr="00DE6AEE" w:rsidRDefault="00C85E53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49B5D84A" w14:textId="30684631" w:rsidR="00DE6AEE" w:rsidRPr="00DE6AEE" w:rsidRDefault="00C82FA8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Добавен цвят</w:t>
      </w:r>
      <w:r w:rsidR="00DE6AEE" w:rsidRPr="00C82FA8">
        <w:rPr>
          <w:rFonts w:ascii="Arial" w:eastAsia="Times New Roman" w:hAnsi="Arial" w:cs="Arial"/>
          <w:b/>
          <w:color w:val="000000"/>
          <w:sz w:val="27"/>
          <w:szCs w:val="27"/>
        </w:rPr>
        <w:t>: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Инфилтриране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вещества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val="bg-BG"/>
        </w:rPr>
        <w:t>предаващи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цвят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като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оцветени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масла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багрила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др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.) </w:t>
      </w:r>
      <w:r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на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скъпоценни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bg-BG"/>
        </w:rPr>
        <w:t>те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bg-BG"/>
        </w:rPr>
        <w:t>,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чрез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химически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методи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подобряване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промяна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цветовата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характеристика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на 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bg-BG"/>
        </w:rPr>
        <w:t>те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Боядисаният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нефрит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обикновено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третира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по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този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начин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60376C77" w14:textId="77777777" w:rsidR="00DE6AEE" w:rsidRP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49490C6A" w14:textId="486E213A" w:rsidR="00DE6AEE" w:rsidRPr="00DE6AEE" w:rsidRDefault="00C82FA8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C82FA8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Добавен цвят и третиране:</w:t>
      </w:r>
      <w:r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подобряване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промяна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цвета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скъпоценни</w:t>
      </w:r>
      <w:proofErr w:type="spellEnd"/>
      <w:r w:rsidR="00AB045B">
        <w:rPr>
          <w:rFonts w:ascii="Arial" w:eastAsia="Times New Roman" w:hAnsi="Arial" w:cs="Arial"/>
          <w:color w:val="000000"/>
          <w:sz w:val="27"/>
          <w:szCs w:val="27"/>
          <w:lang w:val="bg-BG"/>
        </w:rPr>
        <w:t>те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AB045B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се използват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процес</w:t>
      </w:r>
      <w:proofErr w:type="spellEnd"/>
      <w:r w:rsidR="00AB045B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ите 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нагряване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r w:rsidR="00AB045B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добавяне на оцветители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боядисване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  <w:lang w:val="bg-BG"/>
        </w:rPr>
        <w:t>.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400E9B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Например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Червен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  <w:lang w:val="bg-BG"/>
        </w:rPr>
        <w:t>и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ахат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  <w:lang w:val="bg-BG"/>
        </w:rPr>
        <w:t>и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Чер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ни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ахат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  <w:lang w:val="bg-BG"/>
        </w:rPr>
        <w:t>и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Червено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тигрово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око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са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544D59">
        <w:rPr>
          <w:rFonts w:ascii="Arial" w:eastAsia="Times New Roman" w:hAnsi="Arial" w:cs="Arial"/>
          <w:color w:val="000000"/>
          <w:sz w:val="27"/>
          <w:szCs w:val="27"/>
          <w:lang w:val="bg-BG"/>
        </w:rPr>
        <w:t>с добавен цвят</w:t>
      </w:r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термично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обработени</w:t>
      </w:r>
      <w:proofErr w:type="spellEnd"/>
      <w:r w:rsidR="00DE6AEE" w:rsidRPr="00DE6AEE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126E09AA" w14:textId="77777777" w:rsidR="00DE6AEE" w:rsidRP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1A1CD986" w14:textId="435B960C" w:rsid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00E9B">
        <w:rPr>
          <w:rFonts w:ascii="Arial" w:eastAsia="Times New Roman" w:hAnsi="Arial" w:cs="Arial"/>
          <w:b/>
          <w:color w:val="000000"/>
          <w:sz w:val="27"/>
          <w:szCs w:val="27"/>
        </w:rPr>
        <w:t>Галванично</w:t>
      </w:r>
      <w:proofErr w:type="spellEnd"/>
      <w:r w:rsidRPr="00400E9B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400E9B">
        <w:rPr>
          <w:rFonts w:ascii="Arial" w:eastAsia="Times New Roman" w:hAnsi="Arial" w:cs="Arial"/>
          <w:b/>
          <w:color w:val="000000"/>
          <w:sz w:val="27"/>
          <w:szCs w:val="27"/>
        </w:rPr>
        <w:t>покритие</w:t>
      </w:r>
      <w:proofErr w:type="spellEnd"/>
      <w:r w:rsidRPr="00400E9B">
        <w:rPr>
          <w:rFonts w:ascii="Arial" w:eastAsia="Times New Roman" w:hAnsi="Arial" w:cs="Arial"/>
          <w:b/>
          <w:color w:val="000000"/>
          <w:sz w:val="27"/>
          <w:szCs w:val="27"/>
        </w:rPr>
        <w:t>: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Повърхността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скъпоценния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камък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е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покрита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с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тънък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400E9B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електрогалваничен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филм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промени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400E9B">
        <w:rPr>
          <w:rFonts w:ascii="Arial" w:eastAsia="Times New Roman" w:hAnsi="Arial" w:cs="Arial"/>
          <w:color w:val="000000"/>
          <w:sz w:val="27"/>
          <w:szCs w:val="27"/>
        </w:rPr>
        <w:t>неговият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400E9B">
        <w:rPr>
          <w:rFonts w:ascii="Arial" w:eastAsia="Times New Roman" w:hAnsi="Arial" w:cs="Arial"/>
          <w:color w:val="000000"/>
          <w:sz w:val="27"/>
          <w:szCs w:val="27"/>
        </w:rPr>
        <w:t>цвят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400E9B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400E9B">
        <w:rPr>
          <w:rFonts w:ascii="Arial" w:eastAsia="Times New Roman" w:hAnsi="Arial" w:cs="Arial"/>
          <w:color w:val="000000"/>
          <w:sz w:val="27"/>
          <w:szCs w:val="27"/>
        </w:rPr>
        <w:t>блясък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="00400E9B">
        <w:rPr>
          <w:rFonts w:ascii="Arial" w:eastAsia="Times New Roman" w:hAnsi="Arial" w:cs="Arial"/>
          <w:color w:val="000000"/>
          <w:sz w:val="27"/>
          <w:szCs w:val="27"/>
          <w:lang w:val="bg-BG"/>
        </w:rPr>
        <w:t>Например,</w:t>
      </w:r>
      <w:r w:rsidR="005258D3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галвани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  <w:lang w:val="bg-BG"/>
        </w:rPr>
        <w:t>зирани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кварцов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  <w:lang w:val="bg-BG"/>
        </w:rPr>
        <w:t>и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кристал</w:t>
      </w:r>
      <w:proofErr w:type="spellEnd"/>
      <w:r w:rsidR="00400E9B">
        <w:rPr>
          <w:rFonts w:ascii="Arial" w:eastAsia="Times New Roman" w:hAnsi="Arial" w:cs="Arial"/>
          <w:color w:val="000000"/>
          <w:sz w:val="27"/>
          <w:szCs w:val="27"/>
          <w:lang w:val="bg-BG"/>
        </w:rPr>
        <w:t>и или лава мъниста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06AF42E8" w14:textId="77777777" w:rsidR="00DE6AEE" w:rsidRPr="0080743B" w:rsidRDefault="00DE6AEE" w:rsidP="0080743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6B9FA692" w14:textId="450D6F2E" w:rsidR="0080743B" w:rsidRPr="0080743B" w:rsidRDefault="009B7656" w:rsidP="0080743B">
      <w:pPr>
        <w:shd w:val="clear" w:color="auto" w:fill="54CDB5"/>
        <w:spacing w:after="375" w:line="270" w:lineRule="atLeast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FFFFFF"/>
          <w:sz w:val="39"/>
          <w:szCs w:val="39"/>
          <w:lang w:val="bg-BG"/>
        </w:rPr>
        <w:t>НОМЕНКЛАТУРА НА СКЪПОЦЕННИТЕ КАМЪНИ</w:t>
      </w:r>
    </w:p>
    <w:p w14:paraId="2A812071" w14:textId="77777777" w:rsidR="00AB045B" w:rsidRDefault="00AB045B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14:paraId="1E57CFF2" w14:textId="65DB560D" w:rsidR="00DE6AEE" w:rsidRP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Имената</w:t>
      </w:r>
      <w:proofErr w:type="spellEnd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на</w:t>
      </w:r>
      <w:proofErr w:type="spellEnd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скъпоценните</w:t>
      </w:r>
      <w:proofErr w:type="spellEnd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камъни</w:t>
      </w:r>
      <w:proofErr w:type="spellEnd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са</w:t>
      </w:r>
      <w:proofErr w:type="spellEnd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разделени</w:t>
      </w:r>
      <w:proofErr w:type="spellEnd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на</w:t>
      </w:r>
      <w:proofErr w:type="spellEnd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класически</w:t>
      </w:r>
      <w:proofErr w:type="spellEnd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имена</w:t>
      </w:r>
      <w:proofErr w:type="spellEnd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и </w:t>
      </w: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търговски</w:t>
      </w:r>
      <w:proofErr w:type="spellEnd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наименования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29D14810" w14:textId="2827BEDD" w:rsidR="00DE6AEE" w:rsidRP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Класическото</w:t>
      </w:r>
      <w:proofErr w:type="spellEnd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наименование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скъпоценните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е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минералогично</w:t>
      </w:r>
      <w:proofErr w:type="spellEnd"/>
      <w:proofErr w:type="gramStart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="005258D3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петрологично</w:t>
      </w:r>
      <w:proofErr w:type="spellEnd"/>
      <w:proofErr w:type="gram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="005258D3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материално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традиционно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гемологично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наименование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9B7656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видовете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скъпоценни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Повечето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имена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скъпоценни</w:t>
      </w:r>
      <w:proofErr w:type="spellEnd"/>
      <w:r w:rsidR="009B7656">
        <w:rPr>
          <w:rFonts w:ascii="Arial" w:eastAsia="Times New Roman" w:hAnsi="Arial" w:cs="Arial"/>
          <w:color w:val="000000"/>
          <w:sz w:val="27"/>
          <w:szCs w:val="27"/>
          <w:lang w:val="bg-BG"/>
        </w:rPr>
        <w:t>те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основават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9B7656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името на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минерала</w:t>
      </w:r>
      <w:proofErr w:type="spellEnd"/>
      <w:proofErr w:type="gramStart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="005258D3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като</w:t>
      </w:r>
      <w:proofErr w:type="spellEnd"/>
      <w:proofErr w:type="gram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гранат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тюркоаз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>,</w:t>
      </w:r>
      <w:r w:rsidR="005258D3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 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лапис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лазули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малахити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др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3A44889E" w14:textId="08EBC743" w:rsid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Търговското</w:t>
      </w:r>
      <w:proofErr w:type="spellEnd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B7656">
        <w:rPr>
          <w:rFonts w:ascii="Arial" w:eastAsia="Times New Roman" w:hAnsi="Arial" w:cs="Arial"/>
          <w:b/>
          <w:color w:val="000000"/>
          <w:sz w:val="27"/>
          <w:szCs w:val="27"/>
        </w:rPr>
        <w:t>наименование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скъпоценни</w:t>
      </w:r>
      <w:proofErr w:type="spellEnd"/>
      <w:r w:rsidR="009B7656">
        <w:rPr>
          <w:rFonts w:ascii="Arial" w:eastAsia="Times New Roman" w:hAnsi="Arial" w:cs="Arial"/>
          <w:color w:val="000000"/>
          <w:sz w:val="27"/>
          <w:szCs w:val="27"/>
          <w:lang w:val="bg-BG"/>
        </w:rPr>
        <w:t>те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е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име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>,</w:t>
      </w:r>
      <w:r w:rsidR="009B7656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 което </w:t>
      </w:r>
      <w:r w:rsidR="00570F0F">
        <w:rPr>
          <w:rFonts w:ascii="Arial" w:eastAsia="Times New Roman" w:hAnsi="Arial" w:cs="Arial"/>
          <w:color w:val="000000"/>
          <w:sz w:val="27"/>
          <w:szCs w:val="27"/>
          <w:lang w:val="bg-BG"/>
        </w:rPr>
        <w:t>е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широко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използвано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общопризнато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в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търговията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със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скъпоценни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="00570F0F">
        <w:rPr>
          <w:rFonts w:ascii="Arial" w:eastAsia="Times New Roman" w:hAnsi="Arial" w:cs="Arial"/>
          <w:color w:val="000000"/>
          <w:sz w:val="27"/>
          <w:szCs w:val="27"/>
          <w:lang w:val="bg-BG"/>
        </w:rPr>
        <w:t>. Н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апример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Larimar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е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търговското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наименование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рядко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синьо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разнообразие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силикатен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минерал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пектолит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2FD3146B" w14:textId="77777777" w:rsidR="00DE6AEE" w:rsidRPr="0080743B" w:rsidRDefault="00DE6AEE" w:rsidP="0080743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112A4F2A" w14:textId="4A4C62E9" w:rsidR="0080743B" w:rsidRPr="001F3F5E" w:rsidRDefault="001F3F5E" w:rsidP="0080743B">
      <w:pPr>
        <w:shd w:val="clear" w:color="auto" w:fill="54CDB5"/>
        <w:spacing w:after="375" w:line="270" w:lineRule="atLeast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val="bg-BG"/>
        </w:rPr>
      </w:pPr>
      <w:r>
        <w:rPr>
          <w:rFonts w:ascii="Arial" w:eastAsia="Times New Roman" w:hAnsi="Arial" w:cs="Arial"/>
          <w:b/>
          <w:bCs/>
          <w:color w:val="FFFFFF"/>
          <w:sz w:val="39"/>
          <w:szCs w:val="39"/>
          <w:lang w:val="bg-BG"/>
        </w:rPr>
        <w:t>РАЗЛИЧНИ ЗАГЛАВИЯ НА ПРОДУКТИ ОТ СКЪПОЦЕНЕН КАМЪК</w:t>
      </w:r>
    </w:p>
    <w:p w14:paraId="12F2FB90" w14:textId="77777777" w:rsidR="00DE6AEE" w:rsidRP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0EA972E5" w14:textId="1503C868" w:rsidR="00DE6AEE" w:rsidRPr="00C02D4C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  <w:proofErr w:type="spellStart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>Пет</w:t>
      </w:r>
      <w:proofErr w:type="spellEnd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 w:rsidR="00C02D4C" w:rsidRPr="00C02D4C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са </w:t>
      </w:r>
      <w:proofErr w:type="spellStart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>основни</w:t>
      </w:r>
      <w:proofErr w:type="spellEnd"/>
      <w:r w:rsidR="00C02D4C" w:rsidRPr="00C02D4C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те </w:t>
      </w:r>
      <w:proofErr w:type="spellStart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>критери</w:t>
      </w:r>
      <w:proofErr w:type="spellEnd"/>
      <w:r w:rsidR="00C02D4C" w:rsidRPr="00C02D4C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и</w:t>
      </w:r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>за</w:t>
      </w:r>
      <w:proofErr w:type="spellEnd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>заглавия</w:t>
      </w:r>
      <w:proofErr w:type="spellEnd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>на</w:t>
      </w:r>
      <w:proofErr w:type="spellEnd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>продукти</w:t>
      </w:r>
      <w:proofErr w:type="spellEnd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 w:rsidR="00C02D4C" w:rsidRPr="00C02D4C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от </w:t>
      </w:r>
      <w:proofErr w:type="spellStart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>скъпоценни</w:t>
      </w:r>
      <w:proofErr w:type="spellEnd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>камъни</w:t>
      </w:r>
      <w:proofErr w:type="spellEnd"/>
      <w:r w:rsidRPr="00C02D4C">
        <w:rPr>
          <w:rFonts w:ascii="Arial" w:eastAsia="Times New Roman" w:hAnsi="Arial" w:cs="Arial"/>
          <w:b/>
          <w:color w:val="000000"/>
          <w:sz w:val="27"/>
          <w:szCs w:val="27"/>
        </w:rPr>
        <w:t>:</w:t>
      </w:r>
    </w:p>
    <w:p w14:paraId="15A97BC8" w14:textId="77777777" w:rsidR="00DE6AEE" w:rsidRP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1. </w:t>
      </w:r>
      <w:proofErr w:type="spellStart"/>
      <w:r w:rsidRPr="005C2581">
        <w:rPr>
          <w:rFonts w:ascii="Arial" w:eastAsia="Times New Roman" w:hAnsi="Arial" w:cs="Arial"/>
          <w:color w:val="000000"/>
          <w:sz w:val="27"/>
          <w:szCs w:val="27"/>
        </w:rPr>
        <w:t>Ако</w:t>
      </w:r>
      <w:proofErr w:type="spellEnd"/>
      <w:r w:rsidRPr="005C2581">
        <w:rPr>
          <w:rFonts w:ascii="Arial" w:eastAsia="Times New Roman" w:hAnsi="Arial" w:cs="Arial"/>
          <w:color w:val="000000"/>
          <w:sz w:val="27"/>
          <w:szCs w:val="27"/>
        </w:rPr>
        <w:t xml:space="preserve"> е</w:t>
      </w:r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естествен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скъпоценен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камък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с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естествен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цвят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заглавието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му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трябва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съдържа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думата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„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Естествен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>“.</w:t>
      </w:r>
    </w:p>
    <w:p w14:paraId="21FE712A" w14:textId="482AC00A" w:rsidR="00DE6AEE" w:rsidRP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2.Ако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това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е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естествен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скъпоценен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камък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с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третиран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цвят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заглавието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му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трябва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съдържа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думата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„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Естествен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>“ и „</w:t>
      </w:r>
      <w:r w:rsidR="001F3F5E" w:rsidRPr="005C2581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Добавен цвят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“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„</w:t>
      </w:r>
      <w:r w:rsidR="001F3F5E" w:rsidRPr="005C2581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Добавен цвят и третиран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“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„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Галванизиран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>“.</w:t>
      </w:r>
    </w:p>
    <w:p w14:paraId="39481301" w14:textId="77777777" w:rsidR="00DE6AEE" w:rsidRP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3.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Ако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е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синтетичен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скъпоценен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камък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заглавието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му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трябва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съдържа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думата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„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Синтетичен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>“.</w:t>
      </w:r>
    </w:p>
    <w:p w14:paraId="1D0DD06D" w14:textId="57C07AA5" w:rsidR="00DE6AEE" w:rsidRPr="00DE6AEE" w:rsidRDefault="00DE6AEE" w:rsidP="00DE6AE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E6AEE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4.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Ако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е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сглобен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скъпоценен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камък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заглавие</w:t>
      </w:r>
      <w:r w:rsidR="00EC578D">
        <w:rPr>
          <w:rFonts w:ascii="Arial" w:eastAsia="Times New Roman" w:hAnsi="Arial" w:cs="Arial"/>
          <w:color w:val="000000"/>
          <w:sz w:val="27"/>
          <w:szCs w:val="27"/>
        </w:rPr>
        <w:t>то</w:t>
      </w:r>
      <w:proofErr w:type="spellEnd"/>
      <w:r w:rsidR="00EC578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EC578D">
        <w:rPr>
          <w:rFonts w:ascii="Arial" w:eastAsia="Times New Roman" w:hAnsi="Arial" w:cs="Arial"/>
          <w:color w:val="000000"/>
          <w:sz w:val="27"/>
          <w:szCs w:val="27"/>
        </w:rPr>
        <w:t>му</w:t>
      </w:r>
      <w:proofErr w:type="spellEnd"/>
      <w:r w:rsidR="00EC578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EC578D">
        <w:rPr>
          <w:rFonts w:ascii="Arial" w:eastAsia="Times New Roman" w:hAnsi="Arial" w:cs="Arial"/>
          <w:color w:val="000000"/>
          <w:sz w:val="27"/>
          <w:szCs w:val="27"/>
        </w:rPr>
        <w:t>трябва</w:t>
      </w:r>
      <w:proofErr w:type="spellEnd"/>
      <w:r w:rsidR="00EC578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EC578D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="00EC578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EC578D">
        <w:rPr>
          <w:rFonts w:ascii="Arial" w:eastAsia="Times New Roman" w:hAnsi="Arial" w:cs="Arial"/>
          <w:color w:val="000000"/>
          <w:sz w:val="27"/>
          <w:szCs w:val="27"/>
        </w:rPr>
        <w:t>съдържа</w:t>
      </w:r>
      <w:proofErr w:type="spellEnd"/>
      <w:r w:rsidR="00EC578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="00EC578D">
        <w:rPr>
          <w:rFonts w:ascii="Arial" w:eastAsia="Times New Roman" w:hAnsi="Arial" w:cs="Arial"/>
          <w:color w:val="000000"/>
          <w:sz w:val="27"/>
          <w:szCs w:val="27"/>
        </w:rPr>
        <w:t>думата</w:t>
      </w:r>
      <w:proofErr w:type="spellEnd"/>
      <w:r w:rsidR="00EC578D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 </w:t>
      </w:r>
      <w:r w:rsidR="005258D3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 </w:t>
      </w:r>
      <w:r w:rsidR="005258D3" w:rsidRPr="00F703DE">
        <w:rPr>
          <w:rFonts w:ascii="Arial" w:eastAsia="Times New Roman" w:hAnsi="Arial" w:cs="Arial"/>
          <w:sz w:val="27"/>
          <w:szCs w:val="27"/>
        </w:rPr>
        <w:t>„</w:t>
      </w:r>
      <w:proofErr w:type="gramEnd"/>
      <w:r w:rsidR="00F50459" w:rsidRPr="00F703DE">
        <w:rPr>
          <w:rFonts w:ascii="Arial" w:eastAsia="Times New Roman" w:hAnsi="Arial" w:cs="Arial"/>
          <w:b/>
          <w:sz w:val="27"/>
          <w:szCs w:val="27"/>
          <w:lang w:val="bg-BG"/>
        </w:rPr>
        <w:t>Ком</w:t>
      </w:r>
      <w:r w:rsidR="005258D3" w:rsidRPr="00F703DE">
        <w:rPr>
          <w:rFonts w:ascii="Arial" w:eastAsia="Times New Roman" w:hAnsi="Arial" w:cs="Arial"/>
          <w:b/>
          <w:sz w:val="27"/>
          <w:szCs w:val="27"/>
          <w:lang w:val="bg-BG"/>
        </w:rPr>
        <w:t>позитен</w:t>
      </w:r>
      <w:r w:rsidR="005258D3" w:rsidRPr="00F703DE">
        <w:rPr>
          <w:rFonts w:ascii="Arial" w:eastAsia="Times New Roman" w:hAnsi="Arial" w:cs="Arial"/>
          <w:sz w:val="27"/>
          <w:szCs w:val="27"/>
        </w:rPr>
        <w:t>“</w:t>
      </w:r>
      <w:r w:rsidRPr="00F703DE">
        <w:rPr>
          <w:rFonts w:ascii="Arial" w:eastAsia="Times New Roman" w:hAnsi="Arial" w:cs="Arial"/>
          <w:sz w:val="27"/>
          <w:szCs w:val="27"/>
        </w:rPr>
        <w:t>.</w:t>
      </w:r>
    </w:p>
    <w:p w14:paraId="23B7B3C5" w14:textId="5A4EAE9E" w:rsidR="00DE6AEE" w:rsidRDefault="00DE6AEE" w:rsidP="001F3F5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5.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Ако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е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имитация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на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скъпоценен</w:t>
      </w:r>
      <w:proofErr w:type="spellEnd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камък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заглавието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му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трябва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съдържа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името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оригиналния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материал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r w:rsidR="005C2581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„ </w:t>
      </w:r>
      <w:r w:rsidR="005C2581" w:rsidRPr="005C2581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>И</w:t>
      </w:r>
      <w:proofErr w:type="spellStart"/>
      <w:r w:rsidRPr="005C2581">
        <w:rPr>
          <w:rFonts w:ascii="Arial" w:eastAsia="Times New Roman" w:hAnsi="Arial" w:cs="Arial"/>
          <w:b/>
          <w:color w:val="000000"/>
          <w:sz w:val="27"/>
          <w:szCs w:val="27"/>
        </w:rPr>
        <w:t>митация</w:t>
      </w:r>
      <w:proofErr w:type="spellEnd"/>
      <w:r w:rsidR="005C2581">
        <w:rPr>
          <w:rFonts w:ascii="Arial" w:eastAsia="Times New Roman" w:hAnsi="Arial" w:cs="Arial"/>
          <w:color w:val="000000"/>
          <w:sz w:val="27"/>
          <w:szCs w:val="27"/>
          <w:lang w:val="bg-BG"/>
        </w:rPr>
        <w:t>“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3CF51485" w14:textId="77777777" w:rsidR="001F3F5E" w:rsidRDefault="001F3F5E" w:rsidP="001F3F5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7679E970" w14:textId="77777777" w:rsidR="00DE6AEE" w:rsidRPr="0080743B" w:rsidRDefault="00DE6AEE" w:rsidP="0080743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68144035" w14:textId="2E0785E2" w:rsidR="0080743B" w:rsidRPr="0080743B" w:rsidRDefault="00AF36D1" w:rsidP="0080743B">
      <w:pPr>
        <w:shd w:val="clear" w:color="auto" w:fill="54CDB5"/>
        <w:spacing w:after="375" w:line="270" w:lineRule="atLeast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FFFFFF"/>
          <w:sz w:val="39"/>
          <w:szCs w:val="39"/>
          <w:lang w:val="bg-BG"/>
        </w:rPr>
        <w:t>РАЗМЕРИ НА МЪНИСТА</w:t>
      </w:r>
    </w:p>
    <w:p w14:paraId="519F71A8" w14:textId="77777777" w:rsidR="00AF36D1" w:rsidRDefault="00AF36D1" w:rsidP="00DE6AEE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6CF57808" w14:textId="32BB3C82" w:rsidR="00DE6AEE" w:rsidRPr="0080743B" w:rsidRDefault="00DE6AEE" w:rsidP="0080743B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Естествените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скъпоценни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полускъпоценните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камъни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055BC3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се изработват от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минерал</w:t>
      </w:r>
      <w:proofErr w:type="spellEnd"/>
      <w:r w:rsidR="00055BC3">
        <w:rPr>
          <w:rFonts w:ascii="Arial" w:eastAsia="Times New Roman" w:hAnsi="Arial" w:cs="Arial"/>
          <w:color w:val="000000"/>
          <w:sz w:val="27"/>
          <w:szCs w:val="27"/>
          <w:lang w:val="bg-BG"/>
        </w:rPr>
        <w:t>и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Поради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естествен</w:t>
      </w:r>
      <w:proofErr w:type="spellEnd"/>
      <w:r w:rsidR="005258D3">
        <w:rPr>
          <w:rFonts w:ascii="Arial" w:eastAsia="Times New Roman" w:hAnsi="Arial" w:cs="Arial"/>
          <w:color w:val="000000"/>
          <w:sz w:val="27"/>
          <w:szCs w:val="27"/>
          <w:lang w:val="bg-BG"/>
        </w:rPr>
        <w:t>ият си прои</w:t>
      </w:r>
      <w:r w:rsidR="00694583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зход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камъните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могат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имат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малки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дефекти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="00694583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От друга страна при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рязането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полирането</w:t>
      </w:r>
      <w:proofErr w:type="spellEnd"/>
      <w:r w:rsidR="00694583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 на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694583">
        <w:rPr>
          <w:rFonts w:ascii="Arial" w:eastAsia="Times New Roman" w:hAnsi="Arial" w:cs="Arial"/>
          <w:color w:val="000000"/>
          <w:sz w:val="27"/>
          <w:szCs w:val="27"/>
          <w:lang w:val="bg-BG"/>
        </w:rPr>
        <w:t>скъпоцените камъни, допълнително се създават условия за неточности в размерите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особено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когато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694583">
        <w:rPr>
          <w:rFonts w:ascii="Arial" w:eastAsia="Times New Roman" w:hAnsi="Arial" w:cs="Arial"/>
          <w:color w:val="000000"/>
          <w:sz w:val="27"/>
          <w:szCs w:val="27"/>
          <w:lang w:val="bg-BG"/>
        </w:rPr>
        <w:t>о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т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различни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партиди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="00694583" w:rsidRPr="00AF36D1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Грешките в размера на всяко мънисто е нормално да </w:t>
      </w:r>
      <w:r w:rsidRPr="00AF36D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 w:rsidR="00AF36D1" w:rsidRPr="00AF36D1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варира </w:t>
      </w:r>
      <w:r w:rsidR="00694583" w:rsidRPr="00AF36D1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около </w:t>
      </w:r>
      <w:r w:rsidRPr="00AF36D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0,2 </w:t>
      </w:r>
      <w:r w:rsidR="00AF36D1" w:rsidRPr="00AF36D1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мм, но не повече от </w:t>
      </w:r>
      <w:r w:rsidRPr="00AF36D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0,75 </w:t>
      </w:r>
      <w:r w:rsidR="00AF36D1" w:rsidRPr="00AF36D1">
        <w:rPr>
          <w:rFonts w:ascii="Arial" w:eastAsia="Times New Roman" w:hAnsi="Arial" w:cs="Arial"/>
          <w:b/>
          <w:color w:val="000000"/>
          <w:sz w:val="27"/>
          <w:szCs w:val="27"/>
          <w:lang w:val="bg-BG"/>
        </w:rPr>
        <w:t xml:space="preserve">мм </w:t>
      </w:r>
      <w:proofErr w:type="spellStart"/>
      <w:r w:rsidRPr="00AF36D1">
        <w:rPr>
          <w:rFonts w:ascii="Arial" w:eastAsia="Times New Roman" w:hAnsi="Arial" w:cs="Arial"/>
          <w:b/>
          <w:color w:val="000000"/>
          <w:sz w:val="27"/>
          <w:szCs w:val="27"/>
        </w:rPr>
        <w:t>от</w:t>
      </w:r>
      <w:proofErr w:type="spellEnd"/>
      <w:r w:rsidRPr="00AF36D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AF36D1">
        <w:rPr>
          <w:rFonts w:ascii="Arial" w:eastAsia="Times New Roman" w:hAnsi="Arial" w:cs="Arial"/>
          <w:b/>
          <w:color w:val="000000"/>
          <w:sz w:val="27"/>
          <w:szCs w:val="27"/>
        </w:rPr>
        <w:t>описания</w:t>
      </w:r>
      <w:proofErr w:type="spellEnd"/>
      <w:r w:rsidRPr="00AF36D1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AF36D1">
        <w:rPr>
          <w:rFonts w:ascii="Arial" w:eastAsia="Times New Roman" w:hAnsi="Arial" w:cs="Arial"/>
          <w:b/>
          <w:color w:val="000000"/>
          <w:sz w:val="27"/>
          <w:szCs w:val="27"/>
        </w:rPr>
        <w:t>размер</w:t>
      </w:r>
      <w:proofErr w:type="spellEnd"/>
      <w:r w:rsidRPr="00AF36D1">
        <w:rPr>
          <w:rFonts w:ascii="Arial" w:eastAsia="Times New Roman" w:hAnsi="Arial" w:cs="Arial"/>
          <w:b/>
          <w:color w:val="000000"/>
          <w:sz w:val="27"/>
          <w:szCs w:val="27"/>
        </w:rPr>
        <w:t>.</w:t>
      </w:r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Например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кръглите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мъниста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с </w:t>
      </w:r>
      <w:r w:rsidR="00AF36D1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написан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размер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8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мм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="00AF36D1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в действителност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може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бъде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в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диапазона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7</w:t>
      </w:r>
      <w:proofErr w:type="gram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,8</w:t>
      </w:r>
      <w:proofErr w:type="gram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мм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до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8,75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мм</w:t>
      </w:r>
      <w:proofErr w:type="spellEnd"/>
      <w:r w:rsidR="00AF36D1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.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Всъщност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AF36D1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от пръв поглед,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мънистата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AF36D1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с размер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8</w:t>
      </w:r>
      <w:proofErr w:type="gram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,5</w:t>
      </w:r>
      <w:proofErr w:type="gram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мм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не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различават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много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E6AEE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spellEnd"/>
      <w:r w:rsidRPr="00DE6AEE">
        <w:rPr>
          <w:rFonts w:ascii="Arial" w:eastAsia="Times New Roman" w:hAnsi="Arial" w:cs="Arial"/>
          <w:color w:val="000000"/>
          <w:sz w:val="27"/>
          <w:szCs w:val="27"/>
        </w:rPr>
        <w:t xml:space="preserve"> 8 </w:t>
      </w:r>
      <w:r w:rsidR="00AF36D1">
        <w:rPr>
          <w:rFonts w:ascii="Arial" w:eastAsia="Times New Roman" w:hAnsi="Arial" w:cs="Arial"/>
          <w:color w:val="000000"/>
          <w:sz w:val="27"/>
          <w:szCs w:val="27"/>
          <w:lang w:val="bg-BG"/>
        </w:rPr>
        <w:t>милиметровите.</w:t>
      </w:r>
    </w:p>
    <w:p w14:paraId="2EE5E809" w14:textId="56EB368F" w:rsidR="0080743B" w:rsidRPr="00570F0F" w:rsidRDefault="00570F0F" w:rsidP="0080743B">
      <w:pPr>
        <w:shd w:val="clear" w:color="auto" w:fill="54CDB5"/>
        <w:spacing w:after="375" w:line="270" w:lineRule="atLeast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val="bg-BG"/>
        </w:rPr>
      </w:pPr>
      <w:r>
        <w:rPr>
          <w:rFonts w:ascii="Arial" w:eastAsia="Times New Roman" w:hAnsi="Arial" w:cs="Arial"/>
          <w:b/>
          <w:bCs/>
          <w:color w:val="FFFFFF"/>
          <w:sz w:val="39"/>
          <w:szCs w:val="39"/>
          <w:lang w:val="bg-BG"/>
        </w:rPr>
        <w:t>ВЪПРОСИ НА КЛЕНТИ</w:t>
      </w:r>
    </w:p>
    <w:p w14:paraId="213B5C5C" w14:textId="530AFFBB" w:rsidR="00D42D7B" w:rsidRDefault="00D42D7B" w:rsidP="0080743B">
      <w:pPr>
        <w:shd w:val="clear" w:color="auto" w:fill="FFFFFF"/>
        <w:spacing w:after="0" w:line="270" w:lineRule="atLeast"/>
        <w:rPr>
          <w:rFonts w:ascii="Arial" w:hAnsi="Arial" w:cs="Arial"/>
          <w:b/>
          <w:sz w:val="36"/>
          <w:szCs w:val="36"/>
        </w:rPr>
      </w:pPr>
    </w:p>
    <w:p w14:paraId="45036741" w14:textId="1A97390A" w:rsidR="0080743B" w:rsidRPr="005C2581" w:rsidRDefault="00D42D7B" w:rsidP="0080743B">
      <w:pPr>
        <w:shd w:val="clear" w:color="auto" w:fill="FFFFFF"/>
        <w:spacing w:after="0" w:line="270" w:lineRule="atLeas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36"/>
          <w:szCs w:val="36"/>
          <w:lang w:val="bg-BG"/>
        </w:rPr>
        <w:t xml:space="preserve">     </w: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1FFC7555" wp14:editId="332E055D">
            <wp:extent cx="638095" cy="5619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Q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  <w:lang w:val="bg-BG"/>
        </w:rPr>
        <w:t xml:space="preserve">  </w:t>
      </w:r>
      <w:proofErr w:type="spellStart"/>
      <w:r w:rsidR="00392F92" w:rsidRPr="005C2581">
        <w:rPr>
          <w:rFonts w:ascii="Arial" w:hAnsi="Arial" w:cs="Arial"/>
          <w:b/>
          <w:sz w:val="27"/>
          <w:szCs w:val="27"/>
        </w:rPr>
        <w:t>Защо</w:t>
      </w:r>
      <w:proofErr w:type="spellEnd"/>
      <w:r w:rsidR="00392F92"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цветни</w:t>
      </w:r>
      <w:proofErr w:type="spellEnd"/>
      <w:r w:rsidR="00392F92" w:rsidRPr="005C2581">
        <w:rPr>
          <w:rFonts w:ascii="Arial" w:hAnsi="Arial" w:cs="Arial"/>
          <w:b/>
          <w:sz w:val="27"/>
          <w:szCs w:val="27"/>
          <w:lang w:val="bg-BG"/>
        </w:rPr>
        <w:t>те</w:t>
      </w:r>
      <w:r w:rsidR="00570F0F"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скъпоценни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камъни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от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 </w:t>
      </w:r>
      <w:r w:rsidR="00392F92" w:rsidRPr="005C2581">
        <w:rPr>
          <w:rFonts w:ascii="Arial" w:hAnsi="Arial" w:cs="Arial"/>
          <w:b/>
          <w:sz w:val="27"/>
          <w:szCs w:val="27"/>
          <w:lang w:val="bg-BG"/>
        </w:rPr>
        <w:t xml:space="preserve">един и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същи</w:t>
      </w:r>
      <w:proofErr w:type="spellEnd"/>
      <w:r w:rsidR="005258D3">
        <w:rPr>
          <w:rFonts w:ascii="Arial" w:hAnsi="Arial" w:cs="Arial"/>
          <w:b/>
          <w:sz w:val="27"/>
          <w:szCs w:val="27"/>
          <w:lang w:val="bg-BG"/>
        </w:rPr>
        <w:t xml:space="preserve"> вид, кои</w:t>
      </w:r>
      <w:r w:rsidR="00392F92" w:rsidRPr="005C2581">
        <w:rPr>
          <w:rFonts w:ascii="Arial" w:hAnsi="Arial" w:cs="Arial"/>
          <w:b/>
          <w:sz w:val="27"/>
          <w:szCs w:val="27"/>
          <w:lang w:val="bg-BG"/>
        </w:rPr>
        <w:t xml:space="preserve">то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нашите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клиенти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получават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,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имат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малка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разлика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 в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цвета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си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от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снимката</w:t>
      </w:r>
      <w:proofErr w:type="spellEnd"/>
      <w:r w:rsidR="00570F0F" w:rsidRPr="005C2581">
        <w:rPr>
          <w:rFonts w:ascii="Arial" w:hAnsi="Arial" w:cs="Arial"/>
          <w:b/>
          <w:sz w:val="27"/>
          <w:szCs w:val="27"/>
        </w:rPr>
        <w:t xml:space="preserve"> </w:t>
      </w:r>
      <w:r w:rsidR="007917A1" w:rsidRPr="005C2581">
        <w:rPr>
          <w:rFonts w:ascii="Arial" w:hAnsi="Arial" w:cs="Arial"/>
          <w:b/>
          <w:sz w:val="27"/>
          <w:szCs w:val="27"/>
          <w:lang w:val="bg-BG"/>
        </w:rPr>
        <w:t xml:space="preserve">в страницата на </w:t>
      </w:r>
      <w:proofErr w:type="spellStart"/>
      <w:r w:rsidR="00570F0F" w:rsidRPr="005C2581">
        <w:rPr>
          <w:rFonts w:ascii="Arial" w:hAnsi="Arial" w:cs="Arial"/>
          <w:b/>
          <w:sz w:val="27"/>
          <w:szCs w:val="27"/>
        </w:rPr>
        <w:t>продукт</w:t>
      </w:r>
      <w:proofErr w:type="spellEnd"/>
      <w:r w:rsidR="007917A1" w:rsidRPr="005C2581">
        <w:rPr>
          <w:rFonts w:ascii="Arial" w:hAnsi="Arial" w:cs="Arial"/>
          <w:b/>
          <w:sz w:val="27"/>
          <w:szCs w:val="27"/>
          <w:lang w:val="bg-BG"/>
        </w:rPr>
        <w:t>а</w:t>
      </w:r>
      <w:r w:rsidR="00570F0F" w:rsidRPr="005C2581">
        <w:rPr>
          <w:rFonts w:ascii="Arial" w:hAnsi="Arial" w:cs="Arial"/>
          <w:b/>
          <w:sz w:val="27"/>
          <w:szCs w:val="27"/>
        </w:rPr>
        <w:t>?</w:t>
      </w:r>
    </w:p>
    <w:p w14:paraId="1B583F28" w14:textId="77777777" w:rsidR="00392F92" w:rsidRPr="005C2581" w:rsidRDefault="00392F92" w:rsidP="0080743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2E9CF51E" w14:textId="4D18CCFF" w:rsidR="0080743B" w:rsidRDefault="00392F92" w:rsidP="0080743B">
      <w:pPr>
        <w:shd w:val="clear" w:color="auto" w:fill="FFFFFF"/>
        <w:spacing w:after="0" w:line="270" w:lineRule="atLeast"/>
        <w:rPr>
          <w:rFonts w:ascii="Arial" w:hAnsi="Arial" w:cs="Arial"/>
          <w:sz w:val="27"/>
          <w:szCs w:val="27"/>
        </w:rPr>
      </w:pPr>
      <w:r w:rsidRPr="005C2581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134CC99B" wp14:editId="49231FA8">
            <wp:extent cx="638095" cy="5619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Тази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разлика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в </w:t>
      </w:r>
      <w:proofErr w:type="spellStart"/>
      <w:r w:rsidRPr="005C2581">
        <w:rPr>
          <w:rFonts w:ascii="Arial" w:hAnsi="Arial" w:cs="Arial"/>
          <w:sz w:val="27"/>
          <w:szCs w:val="27"/>
        </w:rPr>
        <w:t>цвета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се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основава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на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атомната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структура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на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камъка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. </w:t>
      </w:r>
      <w:proofErr w:type="spellStart"/>
      <w:r w:rsidRPr="005C2581">
        <w:rPr>
          <w:rFonts w:ascii="Arial" w:hAnsi="Arial" w:cs="Arial"/>
          <w:sz w:val="27"/>
          <w:szCs w:val="27"/>
        </w:rPr>
        <w:t>Всеки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скъпоценен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камък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има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своя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уникална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химична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и </w:t>
      </w:r>
      <w:proofErr w:type="spellStart"/>
      <w:r w:rsidRPr="005C2581">
        <w:rPr>
          <w:rFonts w:ascii="Arial" w:hAnsi="Arial" w:cs="Arial"/>
          <w:sz w:val="27"/>
          <w:szCs w:val="27"/>
        </w:rPr>
        <w:t>атомна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lastRenderedPageBreak/>
        <w:t>структура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C2581">
        <w:rPr>
          <w:rFonts w:ascii="Arial" w:hAnsi="Arial" w:cs="Arial"/>
          <w:sz w:val="27"/>
          <w:szCs w:val="27"/>
        </w:rPr>
        <w:t>дори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един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и </w:t>
      </w:r>
      <w:proofErr w:type="spellStart"/>
      <w:r w:rsidRPr="005C2581">
        <w:rPr>
          <w:rFonts w:ascii="Arial" w:hAnsi="Arial" w:cs="Arial"/>
          <w:sz w:val="27"/>
          <w:szCs w:val="27"/>
        </w:rPr>
        <w:t>същи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скъпоценен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камък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може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да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се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появи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в </w:t>
      </w:r>
      <w:proofErr w:type="spellStart"/>
      <w:r w:rsidRPr="005C2581">
        <w:rPr>
          <w:rFonts w:ascii="Arial" w:hAnsi="Arial" w:cs="Arial"/>
          <w:sz w:val="27"/>
          <w:szCs w:val="27"/>
        </w:rPr>
        <w:t>много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различни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цветове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C2581">
        <w:rPr>
          <w:rFonts w:ascii="Arial" w:hAnsi="Arial" w:cs="Arial"/>
          <w:sz w:val="27"/>
          <w:szCs w:val="27"/>
        </w:rPr>
        <w:t>особено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в </w:t>
      </w:r>
      <w:proofErr w:type="spellStart"/>
      <w:r w:rsidRPr="005C2581">
        <w:rPr>
          <w:rFonts w:ascii="Arial" w:hAnsi="Arial" w:cs="Arial"/>
          <w:sz w:val="27"/>
          <w:szCs w:val="27"/>
        </w:rPr>
        <w:t>различни</w:t>
      </w:r>
      <w:proofErr w:type="spellEnd"/>
      <w:r w:rsidRPr="005C258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sz w:val="27"/>
          <w:szCs w:val="27"/>
        </w:rPr>
        <w:t>партиди</w:t>
      </w:r>
      <w:proofErr w:type="spellEnd"/>
      <w:r w:rsidRPr="005C2581">
        <w:rPr>
          <w:rFonts w:ascii="Arial" w:hAnsi="Arial" w:cs="Arial"/>
          <w:sz w:val="27"/>
          <w:szCs w:val="27"/>
        </w:rPr>
        <w:t>.</w:t>
      </w:r>
    </w:p>
    <w:p w14:paraId="4B7D3D69" w14:textId="77777777" w:rsidR="00AB045B" w:rsidRPr="005C2581" w:rsidRDefault="00AB045B" w:rsidP="0080743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567444D5" w14:textId="1EA9B8C4" w:rsidR="0080743B" w:rsidRDefault="00392F92" w:rsidP="0080743B">
      <w:pPr>
        <w:shd w:val="clear" w:color="auto" w:fill="FFFFFF"/>
        <w:spacing w:after="0" w:line="270" w:lineRule="atLeast"/>
        <w:rPr>
          <w:rFonts w:ascii="Arial" w:hAnsi="Arial" w:cs="Arial"/>
          <w:b/>
          <w:sz w:val="27"/>
          <w:szCs w:val="27"/>
        </w:rPr>
      </w:pPr>
      <w:r w:rsidRPr="005C2581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      </w:t>
      </w:r>
      <w:r w:rsidRPr="005C2581">
        <w:rPr>
          <w:rFonts w:ascii="Arial" w:hAnsi="Arial" w:cs="Arial"/>
          <w:b/>
          <w:noProof/>
          <w:sz w:val="27"/>
          <w:szCs w:val="27"/>
        </w:rPr>
        <w:drawing>
          <wp:inline distT="0" distB="0" distL="0" distR="0" wp14:anchorId="07C4522B" wp14:editId="1190F64B">
            <wp:extent cx="638095" cy="5619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Q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581">
        <w:rPr>
          <w:rFonts w:ascii="Arial" w:eastAsia="Times New Roman" w:hAnsi="Arial" w:cs="Arial"/>
          <w:color w:val="000000"/>
          <w:sz w:val="27"/>
          <w:szCs w:val="27"/>
          <w:lang w:val="bg-BG"/>
        </w:rPr>
        <w:t xml:space="preserve">  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За</w:t>
      </w:r>
      <w:proofErr w:type="spellEnd"/>
      <w:r w:rsidRPr="005C2581">
        <w:rPr>
          <w:rFonts w:ascii="Arial" w:hAnsi="Arial" w:cs="Arial"/>
          <w:b/>
          <w:sz w:val="27"/>
          <w:szCs w:val="27"/>
          <w:lang w:val="bg-BG"/>
        </w:rPr>
        <w:t>що</w:t>
      </w:r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скъпоценни</w:t>
      </w:r>
      <w:proofErr w:type="spellEnd"/>
      <w:r w:rsidRPr="005C2581">
        <w:rPr>
          <w:rFonts w:ascii="Arial" w:hAnsi="Arial" w:cs="Arial"/>
          <w:b/>
          <w:sz w:val="27"/>
          <w:szCs w:val="27"/>
          <w:lang w:val="bg-BG"/>
        </w:rPr>
        <w:t>те</w:t>
      </w:r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камъни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,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които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нашите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клиенти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получават</w:t>
      </w:r>
      <w:proofErr w:type="spellEnd"/>
      <w:r w:rsidR="007917A1" w:rsidRPr="005C2581">
        <w:rPr>
          <w:rFonts w:ascii="Arial" w:hAnsi="Arial" w:cs="Arial"/>
          <w:b/>
          <w:sz w:val="27"/>
          <w:szCs w:val="27"/>
          <w:lang w:val="bg-BG"/>
        </w:rPr>
        <w:t xml:space="preserve"> на нанизи</w:t>
      </w:r>
      <w:r w:rsidRPr="005C2581">
        <w:rPr>
          <w:rFonts w:ascii="Arial" w:hAnsi="Arial" w:cs="Arial"/>
          <w:b/>
          <w:sz w:val="27"/>
          <w:szCs w:val="27"/>
        </w:rPr>
        <w:t xml:space="preserve">,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имат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малка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разлика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в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цвета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r w:rsidR="007917A1" w:rsidRPr="005C2581">
        <w:rPr>
          <w:rFonts w:ascii="Arial" w:hAnsi="Arial" w:cs="Arial"/>
          <w:b/>
          <w:sz w:val="27"/>
          <w:szCs w:val="27"/>
          <w:lang w:val="bg-BG"/>
        </w:rPr>
        <w:t>на различните мъниста</w:t>
      </w:r>
      <w:r w:rsidRPr="005C2581">
        <w:rPr>
          <w:rFonts w:ascii="Arial" w:hAnsi="Arial" w:cs="Arial"/>
          <w:b/>
          <w:sz w:val="27"/>
          <w:szCs w:val="27"/>
        </w:rPr>
        <w:t>?</w:t>
      </w:r>
      <w:bookmarkStart w:id="0" w:name="_GoBack"/>
      <w:bookmarkEnd w:id="0"/>
    </w:p>
    <w:p w14:paraId="702205F3" w14:textId="77777777" w:rsidR="00AB045B" w:rsidRPr="005C2581" w:rsidRDefault="00AB045B" w:rsidP="0080743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67DADD8D" w14:textId="4F9E3E4F" w:rsidR="00EE1EB6" w:rsidRPr="0084664A" w:rsidRDefault="007917A1" w:rsidP="007917A1">
      <w:pPr>
        <w:rPr>
          <w:rFonts w:ascii="Arial" w:hAnsi="Arial" w:cs="Arial"/>
          <w:color w:val="FF0000"/>
          <w:sz w:val="27"/>
          <w:szCs w:val="27"/>
          <w:lang w:val="bg-BG"/>
        </w:rPr>
      </w:pPr>
      <w:r w:rsidRPr="005C2581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72A87F0A" wp14:editId="451E88D6">
            <wp:extent cx="638095" cy="5619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581">
        <w:rPr>
          <w:rFonts w:ascii="Arial" w:hAnsi="Arial" w:cs="Arial"/>
          <w:sz w:val="27"/>
          <w:szCs w:val="27"/>
        </w:rPr>
        <w:t xml:space="preserve"> </w:t>
      </w:r>
      <w:r w:rsidR="00EE1EB6" w:rsidRPr="00F703DE">
        <w:rPr>
          <w:rFonts w:ascii="Arial" w:hAnsi="Arial" w:cs="Arial"/>
          <w:sz w:val="27"/>
          <w:szCs w:val="27"/>
          <w:lang w:val="bg-BG"/>
        </w:rPr>
        <w:t>О</w:t>
      </w:r>
      <w:proofErr w:type="spellStart"/>
      <w:r w:rsidRPr="00F703DE">
        <w:rPr>
          <w:rFonts w:ascii="Arial" w:hAnsi="Arial" w:cs="Arial"/>
          <w:sz w:val="27"/>
          <w:szCs w:val="27"/>
        </w:rPr>
        <w:t>сновната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F703DE">
        <w:rPr>
          <w:rFonts w:ascii="Arial" w:hAnsi="Arial" w:cs="Arial"/>
          <w:sz w:val="27"/>
          <w:szCs w:val="27"/>
        </w:rPr>
        <w:t>причина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е, </w:t>
      </w:r>
      <w:proofErr w:type="spellStart"/>
      <w:r w:rsidRPr="00F703DE">
        <w:rPr>
          <w:rFonts w:ascii="Arial" w:hAnsi="Arial" w:cs="Arial"/>
          <w:sz w:val="27"/>
          <w:szCs w:val="27"/>
        </w:rPr>
        <w:t>че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F703DE">
        <w:rPr>
          <w:rFonts w:ascii="Arial" w:hAnsi="Arial" w:cs="Arial"/>
          <w:sz w:val="27"/>
          <w:szCs w:val="27"/>
        </w:rPr>
        <w:t>плътността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F703DE">
        <w:rPr>
          <w:rFonts w:ascii="Arial" w:hAnsi="Arial" w:cs="Arial"/>
          <w:sz w:val="27"/>
          <w:szCs w:val="27"/>
        </w:rPr>
        <w:t>цвета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и </w:t>
      </w:r>
      <w:proofErr w:type="spellStart"/>
      <w:r w:rsidRPr="00F703DE">
        <w:rPr>
          <w:rFonts w:ascii="Arial" w:hAnsi="Arial" w:cs="Arial"/>
          <w:sz w:val="27"/>
          <w:szCs w:val="27"/>
        </w:rPr>
        <w:t>текстурата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F703DE">
        <w:rPr>
          <w:rFonts w:ascii="Arial" w:hAnsi="Arial" w:cs="Arial"/>
          <w:sz w:val="27"/>
          <w:szCs w:val="27"/>
        </w:rPr>
        <w:t>характерни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F703DE">
        <w:rPr>
          <w:rFonts w:ascii="Arial" w:hAnsi="Arial" w:cs="Arial"/>
          <w:sz w:val="27"/>
          <w:szCs w:val="27"/>
        </w:rPr>
        <w:t>за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F703DE">
        <w:rPr>
          <w:rFonts w:ascii="Arial" w:hAnsi="Arial" w:cs="Arial"/>
          <w:sz w:val="27"/>
          <w:szCs w:val="27"/>
        </w:rPr>
        <w:t>естествения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F703DE">
        <w:rPr>
          <w:rFonts w:ascii="Arial" w:hAnsi="Arial" w:cs="Arial"/>
          <w:sz w:val="27"/>
          <w:szCs w:val="27"/>
        </w:rPr>
        <w:t>камък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F703DE">
        <w:rPr>
          <w:rFonts w:ascii="Arial" w:hAnsi="Arial" w:cs="Arial"/>
          <w:sz w:val="27"/>
          <w:szCs w:val="27"/>
        </w:rPr>
        <w:t>ще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</w:t>
      </w:r>
      <w:r w:rsidR="00EE1EB6" w:rsidRPr="00F703DE">
        <w:rPr>
          <w:rFonts w:ascii="Arial" w:hAnsi="Arial" w:cs="Arial"/>
          <w:sz w:val="27"/>
          <w:szCs w:val="27"/>
          <w:lang w:val="bg-BG"/>
        </w:rPr>
        <w:t xml:space="preserve">създават </w:t>
      </w:r>
      <w:proofErr w:type="spellStart"/>
      <w:r w:rsidRPr="00F703DE">
        <w:rPr>
          <w:rFonts w:ascii="Arial" w:hAnsi="Arial" w:cs="Arial"/>
          <w:sz w:val="27"/>
          <w:szCs w:val="27"/>
        </w:rPr>
        <w:t>различни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F703DE">
        <w:rPr>
          <w:rFonts w:ascii="Arial" w:hAnsi="Arial" w:cs="Arial"/>
          <w:sz w:val="27"/>
          <w:szCs w:val="27"/>
        </w:rPr>
        <w:t>цветови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F703DE">
        <w:rPr>
          <w:rFonts w:ascii="Arial" w:hAnsi="Arial" w:cs="Arial"/>
          <w:sz w:val="27"/>
          <w:szCs w:val="27"/>
        </w:rPr>
        <w:t>ефекти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F703DE">
        <w:rPr>
          <w:rFonts w:ascii="Arial" w:hAnsi="Arial" w:cs="Arial"/>
          <w:sz w:val="27"/>
          <w:szCs w:val="27"/>
        </w:rPr>
        <w:t>някои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F703DE">
        <w:rPr>
          <w:rFonts w:ascii="Arial" w:hAnsi="Arial" w:cs="Arial"/>
          <w:sz w:val="27"/>
          <w:szCs w:val="27"/>
        </w:rPr>
        <w:t>са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F703DE">
        <w:rPr>
          <w:rFonts w:ascii="Arial" w:hAnsi="Arial" w:cs="Arial"/>
          <w:sz w:val="27"/>
          <w:szCs w:val="27"/>
        </w:rPr>
        <w:t>по-тъмни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F703DE">
        <w:rPr>
          <w:rFonts w:ascii="Arial" w:hAnsi="Arial" w:cs="Arial"/>
          <w:sz w:val="27"/>
          <w:szCs w:val="27"/>
        </w:rPr>
        <w:t>други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F703DE">
        <w:rPr>
          <w:rFonts w:ascii="Arial" w:hAnsi="Arial" w:cs="Arial"/>
          <w:sz w:val="27"/>
          <w:szCs w:val="27"/>
        </w:rPr>
        <w:t>са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F703DE">
        <w:rPr>
          <w:rFonts w:ascii="Arial" w:hAnsi="Arial" w:cs="Arial"/>
          <w:sz w:val="27"/>
          <w:szCs w:val="27"/>
        </w:rPr>
        <w:t>по-светли</w:t>
      </w:r>
      <w:proofErr w:type="spellEnd"/>
      <w:r w:rsidRPr="00F703DE">
        <w:rPr>
          <w:rFonts w:ascii="Arial" w:hAnsi="Arial" w:cs="Arial"/>
          <w:sz w:val="27"/>
          <w:szCs w:val="27"/>
        </w:rPr>
        <w:t xml:space="preserve">.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Тъй</w:t>
      </w:r>
      <w:proofErr w:type="spellEnd"/>
      <w:r w:rsidR="0084664A"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като</w:t>
      </w:r>
      <w:proofErr w:type="spellEnd"/>
      <w:r w:rsidR="0084664A"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тези</w:t>
      </w:r>
      <w:proofErr w:type="spellEnd"/>
      <w:r w:rsidR="0084664A"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мъниста</w:t>
      </w:r>
      <w:proofErr w:type="spellEnd"/>
      <w:r w:rsidR="0084664A"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се</w:t>
      </w:r>
      <w:proofErr w:type="spellEnd"/>
      <w:r w:rsidR="0084664A"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правят</w:t>
      </w:r>
      <w:proofErr w:type="spellEnd"/>
      <w:r w:rsidR="0084664A"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на</w:t>
      </w:r>
      <w:proofErr w:type="spellEnd"/>
      <w:r w:rsidR="0084664A"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малки</w:t>
      </w:r>
      <w:proofErr w:type="spellEnd"/>
      <w:r w:rsidR="0084664A"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партиди</w:t>
      </w:r>
      <w:proofErr w:type="spellEnd"/>
      <w:r w:rsidR="0084664A" w:rsidRPr="00F703DE">
        <w:rPr>
          <w:rFonts w:ascii="Arial" w:hAnsi="Arial" w:cs="Arial"/>
          <w:sz w:val="27"/>
          <w:szCs w:val="27"/>
          <w:lang w:val="bg-BG"/>
        </w:rPr>
        <w:t xml:space="preserve"> и добавеният цвят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може</w:t>
      </w:r>
      <w:proofErr w:type="spellEnd"/>
      <w:r w:rsidR="0084664A"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да</w:t>
      </w:r>
      <w:proofErr w:type="spellEnd"/>
      <w:r w:rsidR="0084664A" w:rsidRPr="00F703DE">
        <w:rPr>
          <w:rFonts w:ascii="Arial" w:hAnsi="Arial" w:cs="Arial"/>
          <w:sz w:val="27"/>
          <w:szCs w:val="27"/>
        </w:rPr>
        <w:t xml:space="preserve"> е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малко</w:t>
      </w:r>
      <w:proofErr w:type="spellEnd"/>
      <w:r w:rsidR="0084664A" w:rsidRPr="00F703D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4664A" w:rsidRPr="00F703DE">
        <w:rPr>
          <w:rFonts w:ascii="Arial" w:hAnsi="Arial" w:cs="Arial"/>
          <w:sz w:val="27"/>
          <w:szCs w:val="27"/>
        </w:rPr>
        <w:t>по-различен</w:t>
      </w:r>
      <w:proofErr w:type="spellEnd"/>
      <w:r w:rsidR="0084664A" w:rsidRPr="00F703DE">
        <w:rPr>
          <w:rFonts w:ascii="Arial" w:hAnsi="Arial" w:cs="Arial"/>
          <w:sz w:val="27"/>
          <w:szCs w:val="27"/>
        </w:rPr>
        <w:t xml:space="preserve"> </w:t>
      </w:r>
      <w:r w:rsidR="0084664A" w:rsidRPr="00F703DE">
        <w:rPr>
          <w:rFonts w:ascii="Arial" w:hAnsi="Arial" w:cs="Arial"/>
          <w:sz w:val="27"/>
          <w:szCs w:val="27"/>
          <w:lang w:val="bg-BG"/>
        </w:rPr>
        <w:t>в партидите</w:t>
      </w:r>
      <w:r w:rsidR="0084664A" w:rsidRPr="00FA2348">
        <w:rPr>
          <w:rFonts w:ascii="Arial" w:hAnsi="Arial" w:cs="Arial"/>
          <w:color w:val="FF0000"/>
          <w:sz w:val="27"/>
          <w:szCs w:val="27"/>
          <w:lang w:val="bg-BG"/>
        </w:rPr>
        <w:t>.</w:t>
      </w:r>
    </w:p>
    <w:p w14:paraId="3B280C75" w14:textId="35786C2D" w:rsidR="007917A1" w:rsidRPr="005C2581" w:rsidRDefault="007917A1" w:rsidP="007917A1">
      <w:pPr>
        <w:rPr>
          <w:rFonts w:ascii="Arial" w:hAnsi="Arial" w:cs="Arial"/>
          <w:b/>
          <w:sz w:val="27"/>
          <w:szCs w:val="27"/>
        </w:rPr>
      </w:pPr>
      <w:proofErr w:type="spellStart"/>
      <w:r w:rsidRPr="005C2581">
        <w:rPr>
          <w:rFonts w:ascii="Arial" w:hAnsi="Arial" w:cs="Arial"/>
          <w:b/>
          <w:sz w:val="27"/>
          <w:szCs w:val="27"/>
        </w:rPr>
        <w:t>Ще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направим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всичко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възможно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да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доставим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продукти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от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скъпоценни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камъни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,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които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са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в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съответствие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със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C2581">
        <w:rPr>
          <w:rFonts w:ascii="Arial" w:hAnsi="Arial" w:cs="Arial"/>
          <w:b/>
          <w:sz w:val="27"/>
          <w:szCs w:val="27"/>
        </w:rPr>
        <w:t>снимките</w:t>
      </w:r>
      <w:proofErr w:type="spellEnd"/>
      <w:r w:rsidRPr="005C2581">
        <w:rPr>
          <w:rFonts w:ascii="Arial" w:hAnsi="Arial" w:cs="Arial"/>
          <w:b/>
          <w:sz w:val="27"/>
          <w:szCs w:val="27"/>
        </w:rPr>
        <w:t>.</w:t>
      </w:r>
    </w:p>
    <w:p w14:paraId="6E4525CD" w14:textId="0E2DF931" w:rsidR="002B27D0" w:rsidRPr="005C2581" w:rsidRDefault="002B27D0" w:rsidP="002B27D0">
      <w:pPr>
        <w:rPr>
          <w:rFonts w:ascii="Arial" w:hAnsi="Arial" w:cs="Arial"/>
          <w:b/>
          <w:sz w:val="27"/>
          <w:szCs w:val="27"/>
        </w:rPr>
      </w:pPr>
      <w:r w:rsidRPr="005C2581">
        <w:rPr>
          <w:rFonts w:ascii="Arial" w:hAnsi="Arial" w:cs="Arial"/>
          <w:b/>
          <w:sz w:val="27"/>
          <w:szCs w:val="27"/>
        </w:rPr>
        <w:t>.</w:t>
      </w:r>
    </w:p>
    <w:sectPr w:rsidR="002B27D0" w:rsidRPr="005C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3195"/>
    <w:multiLevelType w:val="multilevel"/>
    <w:tmpl w:val="962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6"/>
    <w:rsid w:val="00055BC3"/>
    <w:rsid w:val="001F3F5E"/>
    <w:rsid w:val="002B27D0"/>
    <w:rsid w:val="002E2F66"/>
    <w:rsid w:val="00392F92"/>
    <w:rsid w:val="003D12C1"/>
    <w:rsid w:val="00400E9B"/>
    <w:rsid w:val="00483AFF"/>
    <w:rsid w:val="00495F38"/>
    <w:rsid w:val="004B68CF"/>
    <w:rsid w:val="005258D3"/>
    <w:rsid w:val="00544D59"/>
    <w:rsid w:val="00570F0F"/>
    <w:rsid w:val="005C2581"/>
    <w:rsid w:val="005E2C32"/>
    <w:rsid w:val="00694583"/>
    <w:rsid w:val="00742801"/>
    <w:rsid w:val="007917A1"/>
    <w:rsid w:val="007F7EF3"/>
    <w:rsid w:val="0080743B"/>
    <w:rsid w:val="0084664A"/>
    <w:rsid w:val="00947A06"/>
    <w:rsid w:val="00956C6B"/>
    <w:rsid w:val="009B7656"/>
    <w:rsid w:val="00A33CF9"/>
    <w:rsid w:val="00AB045B"/>
    <w:rsid w:val="00AF36D1"/>
    <w:rsid w:val="00BE7980"/>
    <w:rsid w:val="00C02D4C"/>
    <w:rsid w:val="00C82FA8"/>
    <w:rsid w:val="00C85E53"/>
    <w:rsid w:val="00D42D7B"/>
    <w:rsid w:val="00DE6AEE"/>
    <w:rsid w:val="00E01EBC"/>
    <w:rsid w:val="00E366AB"/>
    <w:rsid w:val="00EC578D"/>
    <w:rsid w:val="00EE1EB6"/>
    <w:rsid w:val="00F50459"/>
    <w:rsid w:val="00F703DE"/>
    <w:rsid w:val="00FA2348"/>
    <w:rsid w:val="00FC7B2D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69C7"/>
  <w15:docId w15:val="{80A9C0AC-B33F-4AFC-A8D4-D26916E8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80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terms">
    <w:name w:val="genericterms"/>
    <w:basedOn w:val="Normal"/>
    <w:rsid w:val="0080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743B"/>
    <w:rPr>
      <w:color w:val="0000FF"/>
      <w:u w:val="single"/>
    </w:rPr>
  </w:style>
  <w:style w:type="paragraph" w:customStyle="1" w:styleId="hidden-xs">
    <w:name w:val="hidden-xs"/>
    <w:basedOn w:val="Normal"/>
    <w:rsid w:val="0080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acteristic">
    <w:name w:val="characteristic"/>
    <w:basedOn w:val="Normal"/>
    <w:rsid w:val="0080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plify">
    <w:name w:val="amplify"/>
    <w:basedOn w:val="Normal"/>
    <w:rsid w:val="0080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erquestions">
    <w:name w:val="customerquestions"/>
    <w:basedOn w:val="Normal"/>
    <w:rsid w:val="0080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4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8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75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0955">
              <w:marLeft w:val="300"/>
              <w:marRight w:val="0"/>
              <w:marTop w:val="1050"/>
              <w:marBottom w:val="0"/>
              <w:divBdr>
                <w:top w:val="dashed" w:sz="12" w:space="8" w:color="333333"/>
                <w:left w:val="dashed" w:sz="12" w:space="15" w:color="333333"/>
                <w:bottom w:val="dashed" w:sz="12" w:space="8" w:color="333333"/>
                <w:right w:val="dashed" w:sz="12" w:space="15" w:color="333333"/>
              </w:divBdr>
            </w:div>
          </w:divsChild>
        </w:div>
      </w:divsChild>
    </w:div>
    <w:div w:id="1764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0CB8-4800-4FF1-A2AC-6A5FBD14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4341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Culibrk</dc:creator>
  <cp:keywords/>
  <dc:description/>
  <cp:lastModifiedBy>Wind Spirit Chief Electrician</cp:lastModifiedBy>
  <cp:revision>17</cp:revision>
  <dcterms:created xsi:type="dcterms:W3CDTF">2022-11-03T20:20:00Z</dcterms:created>
  <dcterms:modified xsi:type="dcterms:W3CDTF">2022-11-25T06:36:00Z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ca4cb0f4-18e6-4bdc-b0eb-a9be13fb6cb3</vt:lpwstr>
  </property>
</Properties>
</file>